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2DD4" w14:textId="5801E492" w:rsidR="00A7682E" w:rsidRPr="002C64E2" w:rsidRDefault="002C64E2" w:rsidP="000237C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Resursi koji slede </w:t>
      </w:r>
      <w:r w:rsidR="000237C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vašem preduzeću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mogu da budu od pomoći</w:t>
      </w:r>
      <w:r w:rsidR="00A7682E" w:rsidRPr="002C64E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prilikom </w:t>
      </w:r>
      <w:r w:rsidR="000237CC">
        <w:rPr>
          <w:rFonts w:ascii="Times New Roman" w:hAnsi="Times New Roman" w:cs="Times New Roman"/>
          <w:b/>
          <w:sz w:val="24"/>
          <w:szCs w:val="24"/>
          <w:lang w:val="sr-Latn-RS"/>
        </w:rPr>
        <w:t>utvrđivanja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237CC">
        <w:rPr>
          <w:rFonts w:ascii="Times New Roman" w:hAnsi="Times New Roman" w:cs="Times New Roman"/>
          <w:b/>
          <w:sz w:val="24"/>
          <w:szCs w:val="24"/>
          <w:lang w:val="sr-Latn-RS"/>
        </w:rPr>
        <w:t>obaveze podnošenja izveštaja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237C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Nacionalnom telu za implementaciju Konvencije o hemijskom oružju za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hemikalije sa kojima poslujete: </w:t>
      </w:r>
      <w:r w:rsidR="00A7682E" w:rsidRPr="002C64E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6799E891" w14:textId="64769863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Internet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stranica 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koja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omogućava 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pretraživanje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naziv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a hemikalija i registarskih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CAS brojev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po odgovarajućim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sinoni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mi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 hemijsk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struktur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ma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8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http://chem.sis.nlm.nih.gov/chemidplus/chemidlite.jsp</w:t>
        </w:r>
      </w:hyperlink>
    </w:p>
    <w:p w14:paraId="167BF89E" w14:textId="0D5E08AF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Internet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stranica koja omogućava lociranje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bezbednosn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ih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listov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hemikalija u kojima su navedeni sinonimi i strukture tih hemikalija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9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http://hazard.com/msds/</w:t>
        </w:r>
      </w:hyperlink>
      <w:r w:rsidR="0093161D" w:rsidRPr="002C6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CFD7521" w14:textId="253EA1CB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Internet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stranica koja omogućava 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pretraživanje podataka o hemijskim supstancama iz naučne literature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10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http://www.cas.org/EO/regsys.html</w:t>
        </w:r>
      </w:hyperlink>
    </w:p>
    <w:p w14:paraId="12834184" w14:textId="09D96873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Internet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stranica Organizacije za zabranu hemijskog oružja koja sadrži dodatne informacije o zahtevima i ograničenjima u okviru Konvencije o hemijskom oružju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11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https://www.opcw.org/our-work/non-proliferation/controlled-chemicals/</w:t>
        </w:r>
      </w:hyperlink>
      <w:r w:rsidR="00A7682E" w:rsidRPr="002C64E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50752637" w14:textId="538B08A4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Linkovi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ka bazama podataka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hemikalija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 pretraživačima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12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http://wiki.piug.org/display/PIUG/Chemical+Databases+and+Search+Engines</w:t>
        </w:r>
      </w:hyperlink>
      <w:r w:rsidR="00A7682E" w:rsidRPr="002C6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64E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7682E" w:rsidRPr="002C64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13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http://www.cas.org/content/counter</w:t>
        </w:r>
      </w:hyperlink>
    </w:p>
    <w:p w14:paraId="3947EDD6" w14:textId="36BD5A7F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B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aza podataka 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za pretraživanje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koja sadrži CAS registarske brojeve za oko 8000 hemikalija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14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www.commonchemistry.org</w:t>
        </w:r>
      </w:hyperlink>
    </w:p>
    <w:p w14:paraId="177C0D20" w14:textId="64684436" w:rsidR="00A7682E" w:rsidRPr="002C64E2" w:rsidRDefault="00461071" w:rsidP="001025BA">
      <w:pPr>
        <w:pStyle w:val="ListParagraph"/>
        <w:numPr>
          <w:ilvl w:val="0"/>
          <w:numId w:val="1"/>
        </w:numPr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B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aza podataka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hemikalija koja se može pretraživati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- </w:t>
      </w:r>
      <w:hyperlink r:id="rId15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http://www.chemsynthesis.com/top-chemicals/page-1.html</w:t>
        </w:r>
      </w:hyperlink>
    </w:p>
    <w:p w14:paraId="0D104B10" w14:textId="3D3FFFEF" w:rsidR="00A7682E" w:rsidRPr="002C64E2" w:rsidRDefault="00461071" w:rsidP="00102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Link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ka bazi podatak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 hemikalija koje se nalaze na l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istama Konvencije o hemijskom oružju iz 2014. godine koju je sačinila Organizacija za zabranu hemijskog oružja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- </w:t>
      </w:r>
      <w:hyperlink r:id="rId16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https://apps.opcw.org/cas/</w:t>
        </w:r>
      </w:hyperlink>
    </w:p>
    <w:p w14:paraId="451C4E66" w14:textId="6DABD38B" w:rsidR="00A7682E" w:rsidRPr="002C64E2" w:rsidRDefault="00461071" w:rsidP="00102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Link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ka Programu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za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pomoć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u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implementacij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Konvencije o hemijskom oružju </w:t>
      </w:r>
      <w:r w:rsidR="00A7682E" w:rsidRP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- </w:t>
      </w:r>
      <w:hyperlink r:id="rId17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http://iap.cwc.gov/</w:t>
        </w:r>
      </w:hyperlink>
    </w:p>
    <w:p w14:paraId="69F871A0" w14:textId="49CB97DF" w:rsidR="00A7682E" w:rsidRPr="002C64E2" w:rsidRDefault="00461071" w:rsidP="00102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80" w:after="120" w:line="240" w:lineRule="auto"/>
        <w:contextualSpacing w:val="0"/>
        <w:rPr>
          <w:rFonts w:ascii="Times New Roman" w:hAnsi="Times New Roman" w:cs="Times New Roman"/>
          <w:color w:val="7030A0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Link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ka Pri</w:t>
      </w:r>
      <w:r w:rsidR="000237CC">
        <w:rPr>
          <w:rFonts w:ascii="Times New Roman" w:hAnsi="Times New Roman" w:cs="Times New Roman"/>
          <w:i/>
          <w:sz w:val="24"/>
          <w:szCs w:val="24"/>
          <w:lang w:val="sr-Latn-RS"/>
        </w:rPr>
        <w:t>ru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čniku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za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hemikalij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e</w:t>
      </w:r>
      <w:r w:rsidR="002C64E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Organizacije za zabranu hemijskog oružja </w:t>
      </w:r>
      <w:r w:rsidR="00A7682E" w:rsidRPr="002C64E2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hyperlink r:id="rId18" w:history="1"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https://www.opcw.org/our-work/</w:t>
        </w:r>
        <w:bookmarkStart w:id="0" w:name="_GoBack"/>
        <w:bookmarkEnd w:id="0"/>
        <w:r w:rsidR="00A7682E" w:rsidRPr="002C64E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non-proliferation/declarations-adviser/handbook-on-chemicals/</w:t>
        </w:r>
      </w:hyperlink>
    </w:p>
    <w:p w14:paraId="7B2BE768" w14:textId="77777777" w:rsidR="008C3FDD" w:rsidRPr="002C64E2" w:rsidRDefault="00461071" w:rsidP="001025BA">
      <w:pPr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sectPr w:rsidR="008C3FDD" w:rsidRPr="002C6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5DEC"/>
    <w:multiLevelType w:val="hybridMultilevel"/>
    <w:tmpl w:val="CE44A640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E4"/>
    <w:rsid w:val="000237CC"/>
    <w:rsid w:val="00056253"/>
    <w:rsid w:val="000F0066"/>
    <w:rsid w:val="001025BA"/>
    <w:rsid w:val="002C64E2"/>
    <w:rsid w:val="003A5A63"/>
    <w:rsid w:val="00461071"/>
    <w:rsid w:val="004B0F61"/>
    <w:rsid w:val="005B7006"/>
    <w:rsid w:val="00887664"/>
    <w:rsid w:val="0093161D"/>
    <w:rsid w:val="00A7682E"/>
    <w:rsid w:val="00AA7FA2"/>
    <w:rsid w:val="00AD49E4"/>
    <w:rsid w:val="00B649DC"/>
    <w:rsid w:val="00D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89DD"/>
  <w15:docId w15:val="{0ED10D52-4B15-4D5A-8B3A-AE51944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sis.nlm.nih.gov/chemidplus/chemidlite.jsp" TargetMode="External"/><Relationship Id="rId13" Type="http://schemas.openxmlformats.org/officeDocument/2006/relationships/hyperlink" Target="http://www.cas.org/content/counter" TargetMode="External"/><Relationship Id="rId18" Type="http://schemas.openxmlformats.org/officeDocument/2006/relationships/hyperlink" Target="https://www.opcw.org/our-work/non-proliferation/declarations-adviser/handbook-on-chemic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iki.piug.org/display/PIUG/Chemical+Databases+and+Search+Engines" TargetMode="External"/><Relationship Id="rId17" Type="http://schemas.openxmlformats.org/officeDocument/2006/relationships/hyperlink" Target="http://iap.cwc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opcw.org/ca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cw.org/our-work/non-proliferation/controlled-chemical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hemsynthesis.com/top-chemicals/page-1.html" TargetMode="External"/><Relationship Id="rId10" Type="http://schemas.openxmlformats.org/officeDocument/2006/relationships/hyperlink" Target="http://www.cas.org/EO/regsys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hazard.com/msds/" TargetMode="External"/><Relationship Id="rId14" Type="http://schemas.openxmlformats.org/officeDocument/2006/relationships/hyperlink" Target="http://www.commonchemist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107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87a6b0e2-add3-4417-910f-00919fba9f3c</TermId>
        </TermInfo>
      </Terms>
    </mfa46ff090dd47e589c97dbc7825eb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B4B8A-B3C7-4271-AB8A-EDFD94D296B1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C514DC71-752F-41F6-A4F9-5A41A61A5C38}"/>
</file>

<file path=customXml/itemProps3.xml><?xml version="1.0" encoding="utf-8"?>
<ds:datastoreItem xmlns:ds="http://schemas.openxmlformats.org/officeDocument/2006/customXml" ds:itemID="{9A1D1D17-2E65-4C45-A96B-A993349A1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2200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Dubowsky, Ryan K</dc:creator>
  <cp:lastModifiedBy>Dora</cp:lastModifiedBy>
  <cp:revision>2</cp:revision>
  <dcterms:created xsi:type="dcterms:W3CDTF">2019-11-16T23:26:00Z</dcterms:created>
  <dcterms:modified xsi:type="dcterms:W3CDTF">2019-11-16T23:26:00Z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107;#Communication|87a6b0e2-add3-4417-910f-00919fba9f3c</vt:lpwstr>
  </property>
</Properties>
</file>