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FEE8E" w14:textId="77777777" w:rsidR="0057610D" w:rsidRDefault="0057610D" w:rsidP="00576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Šta je razlog za sveobuhvatne kontrole?</w:t>
      </w:r>
    </w:p>
    <w:p w14:paraId="63DFB8EB" w14:textId="77777777" w:rsidR="0057610D" w:rsidRPr="003B3F97" w:rsidRDefault="0057610D" w:rsidP="00576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C5E877" w14:textId="0702508E" w:rsidR="0057610D" w:rsidRPr="003B3F97" w:rsidRDefault="0057610D" w:rsidP="00576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Postoje mnoge robe i tehnologije koje nisu obuhvaćene nacionalnom kontrolnom listom (listama), ali koje i dalje mogu u značajnoj meri da doprinesu razvoju oružja za masovno uništenje ili konvencionalnog naoružanja.</w:t>
      </w:r>
      <w:r w:rsidRPr="003B3F97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>
        <w:rPr>
          <w:rFonts w:ascii="Times New Roman" w:hAnsi="Times New Roman"/>
          <w:sz w:val="24"/>
          <w:szCs w:val="24"/>
        </w:rPr>
        <w:t xml:space="preserve"> Zapravo, zemlje koje izazivaju zabrinutost u p</w:t>
      </w:r>
      <w:r w:rsidR="00700D7D">
        <w:rPr>
          <w:rFonts w:ascii="Times New Roman" w:hAnsi="Times New Roman"/>
          <w:sz w:val="24"/>
          <w:szCs w:val="24"/>
        </w:rPr>
        <w:t>ogledu širenja naoružanja, mreže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za širenje naoružanja, nedržavni akteri i teroristi aktivno nastoje da dođu do robe koja nije obuhvaćena nacionalnim kontrolnim listama a koja se može koristiti kao zamena za strože kontrolisanu robu koja se nalazi na njima. </w:t>
      </w:r>
    </w:p>
    <w:p w14:paraId="7B73CF94" w14:textId="77777777" w:rsidR="0057610D" w:rsidRPr="003B3F97" w:rsidRDefault="0057610D" w:rsidP="00576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F635E" w14:textId="77777777" w:rsidR="0057610D" w:rsidRPr="003B3F97" w:rsidRDefault="0057610D" w:rsidP="00576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Proliferatori sve češće traže ovu robu zbog činjenice da kod robe koja nije obuhvaćena nacionalnim kontrolnim listama</w:t>
      </w:r>
      <w:r>
        <w:rPr>
          <w:rFonts w:ascii="Times New Roman" w:hAnsi="Times New Roman"/>
          <w:sz w:val="24"/>
          <w:szCs w:val="24"/>
        </w:rPr>
        <w:t>:</w:t>
      </w:r>
    </w:p>
    <w:p w14:paraId="0EC3D7B5" w14:textId="77777777" w:rsidR="0057610D" w:rsidRPr="003B3F97" w:rsidRDefault="0057610D" w:rsidP="0057610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postoji manji regulatorni nadzor i da je nju lakše nabaviti (u poređenju sa robom koja se nalazi na nacionalnim kontrolnim listama); </w:t>
      </w:r>
    </w:p>
    <w:p w14:paraId="0A36E3F8" w14:textId="77777777" w:rsidR="0057610D" w:rsidRPr="003B3F97" w:rsidRDefault="0057610D" w:rsidP="0057610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nivo performansi te robe je nešto ispod onog slične robe koja se nalazi na nacionalnim kontrolnim listama, ali predstavlja prihvatljivu zamenu koja lako može biti prilagođena za primene u proizvodnji oružja za masovno uništenje, odnosno konvencionalnog naoružanja i vojne opreme; </w:t>
      </w:r>
    </w:p>
    <w:p w14:paraId="76D450D2" w14:textId="77777777" w:rsidR="0057610D" w:rsidRPr="003B3F97" w:rsidRDefault="0057610D" w:rsidP="0057610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može biti pogodna za autohtonu proizvodnju robe obuhvaćene nacionalnim kontrolnim listama koja se inače ne može lako nabaviti od stranih dobavljača; i </w:t>
      </w:r>
    </w:p>
    <w:p w14:paraId="4A2D7D2D" w14:textId="77777777" w:rsidR="0057610D" w:rsidRPr="003B3F97" w:rsidRDefault="0057610D" w:rsidP="0057610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može biti modifikovana (ili kombinovana/ pomešana sa drugom robom koja nije obuhvaćena nacionalnim kontrolnim listama) za pravljenje proizvoda čije su performanse ekvivalentne onima koje poseduje roba obuhvaćena nacionalnim kontrolnim listama.</w:t>
      </w:r>
      <w:r w:rsidRPr="003B3F97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280EF9" w14:textId="77777777" w:rsidR="0057610D" w:rsidRPr="003B3F97" w:rsidRDefault="0057610D" w:rsidP="00576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D34850" w14:textId="77777777" w:rsidR="0057610D" w:rsidRDefault="0057610D" w:rsidP="00576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1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731968" behindDoc="0" locked="0" layoutInCell="1" allowOverlap="1" wp14:anchorId="3380F687" wp14:editId="757E629F">
            <wp:simplePos x="0" y="0"/>
            <wp:positionH relativeFrom="margin">
              <wp:posOffset>3800475</wp:posOffset>
            </wp:positionH>
            <wp:positionV relativeFrom="margin">
              <wp:posOffset>3324225</wp:posOffset>
            </wp:positionV>
            <wp:extent cx="2207895" cy="1657350"/>
            <wp:effectExtent l="0" t="0" r="1905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Postoji mnogo robe dvostruke namene nižeg stepena (kao što je uobičajena oprema za ispitivanje, mašinski alati, određeni čelici i </w:t>
      </w:r>
      <w:r>
        <w:rPr>
          <w:rFonts w:ascii="Times New Roman" w:hAnsi="Times New Roman"/>
          <w:b/>
          <w:sz w:val="24"/>
          <w:szCs w:val="24"/>
        </w:rPr>
        <w:t>metali</w:t>
      </w:r>
      <w:r>
        <w:rPr>
          <w:rFonts w:ascii="Times New Roman" w:hAnsi="Times New Roman"/>
          <w:sz w:val="24"/>
          <w:szCs w:val="24"/>
        </w:rPr>
        <w:t xml:space="preserve"> i brojna elektronska roba) koja se ne nalazi na nacionalnim kontrolnim listama, ali ipak može dati značajan doprinos razvoju oružja za masovno uništenje ili konvencionalnog naoružanja i vojne opreme.</w:t>
      </w:r>
      <w:r w:rsidRPr="003B3F97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>
        <w:rPr>
          <w:rFonts w:ascii="Times New Roman" w:hAnsi="Times New Roman"/>
          <w:sz w:val="24"/>
          <w:szCs w:val="24"/>
        </w:rPr>
        <w:t xml:space="preserve"> Sveobuhvatne kontrole su, kao takve, ključna komponenta sveobuhvatnog i efektivnog sistema kontrole spoljne trgovine strateškom robom. Sveobuhvatne kontrole su za potrebe neširenja naoružanja takođe uključene kao deo međunarodnih sankcija usvojenih od strane Saveta bezbednosti Ujedinjenih nacija.</w:t>
      </w:r>
      <w:r w:rsidRPr="003B3F97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8A0771" w14:textId="77777777" w:rsidR="0057610D" w:rsidRDefault="0057610D" w:rsidP="00576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C66EC" w14:textId="77777777" w:rsidR="0057610D" w:rsidRPr="003B3F97" w:rsidRDefault="0057610D" w:rsidP="00576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Industrija treba da nastoji da primeni mere koje obuhvataju i sveobuhvatne kontrole kroz </w:t>
      </w:r>
      <w:r>
        <w:rPr>
          <w:rFonts w:ascii="Times New Roman" w:hAnsi="Times New Roman"/>
          <w:b/>
          <w:sz w:val="24"/>
          <w:szCs w:val="24"/>
        </w:rPr>
        <w:t>pažljivu proveru transakcija</w:t>
      </w:r>
      <w:r>
        <w:rPr>
          <w:rFonts w:ascii="Times New Roman" w:hAnsi="Times New Roman"/>
          <w:sz w:val="24"/>
          <w:szCs w:val="24"/>
        </w:rPr>
        <w:t xml:space="preserve"> u nastojanju da se spreči nelegalna nabavka robe koja nije obuhvaćena nacionalnim kontrolnim listama.</w:t>
      </w:r>
    </w:p>
    <w:p w14:paraId="091542A8" w14:textId="77777777" w:rsidR="0057610D" w:rsidRDefault="0057610D" w:rsidP="0057610D">
      <w:pPr>
        <w:rPr>
          <w:rFonts w:ascii="Times New Roman" w:hAnsi="Times New Roman" w:cs="Times New Roman"/>
          <w:b/>
          <w:u w:val="single"/>
        </w:rPr>
      </w:pPr>
      <w:r>
        <w:br w:type="page"/>
      </w:r>
    </w:p>
    <w:p w14:paraId="674B2217" w14:textId="1D2B5810" w:rsidR="00177505" w:rsidRPr="00177505" w:rsidRDefault="00EA45A2" w:rsidP="00177505">
      <w:pPr>
        <w:rPr>
          <w:rFonts w:ascii="Times New Roman" w:hAnsi="Times New Roman" w:cs="Times New Roman"/>
          <w:i/>
        </w:rPr>
      </w:pPr>
      <w:r w:rsidRPr="00591811">
        <w:rPr>
          <w:rFonts w:ascii="Times New Roman" w:hAnsi="Times New Roman" w:cs="Times New Roman"/>
          <w:noProof/>
          <w:lang w:val="en-US"/>
        </w:rPr>
        <w:lastRenderedPageBreak/>
        <w:drawing>
          <wp:anchor distT="0" distB="0" distL="114300" distR="114300" simplePos="0" relativeHeight="251695104" behindDoc="0" locked="0" layoutInCell="1" allowOverlap="1" wp14:anchorId="4867AC7D" wp14:editId="22DE2DEA">
            <wp:simplePos x="0" y="0"/>
            <wp:positionH relativeFrom="margin">
              <wp:posOffset>2828925</wp:posOffset>
            </wp:positionH>
            <wp:positionV relativeFrom="margin">
              <wp:posOffset>6905625</wp:posOffset>
            </wp:positionV>
            <wp:extent cx="2876550" cy="1504315"/>
            <wp:effectExtent l="0" t="0" r="0" b="63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4 - Precision Tool - Pixaba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7505" w:rsidRPr="00177505">
      <w:footerReference w:type="default" r:id="rId13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18A2D" w14:textId="77777777" w:rsidR="00F565DC" w:rsidRDefault="00F565DC" w:rsidP="00D963A9">
      <w:pPr>
        <w:spacing w:after="0" w:line="240" w:lineRule="auto"/>
      </w:pPr>
      <w:r>
        <w:separator/>
      </w:r>
    </w:p>
  </w:endnote>
  <w:endnote w:type="continuationSeparator" w:id="0">
    <w:p w14:paraId="6E3F03FB" w14:textId="77777777" w:rsidR="00F565DC" w:rsidRDefault="00F565DC" w:rsidP="00D963A9">
      <w:pPr>
        <w:spacing w:after="0" w:line="240" w:lineRule="auto"/>
      </w:pPr>
      <w:r>
        <w:continuationSeparator/>
      </w:r>
    </w:p>
  </w:endnote>
  <w:endnote w:id="1">
    <w:p w14:paraId="592E7CE9" w14:textId="77777777" w:rsidR="0057610D" w:rsidRPr="00877B09" w:rsidRDefault="0057610D" w:rsidP="0057610D">
      <w:pPr>
        <w:pStyle w:val="EndnoteText"/>
        <w:rPr>
          <w:rFonts w:ascii="Times New Roman" w:hAnsi="Times New Roman" w:cs="Times New Roman"/>
          <w:sz w:val="18"/>
          <w:szCs w:val="18"/>
        </w:rPr>
      </w:pPr>
      <w:r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"Catch-All Controls," U.S. Department of State, 2016, &lt;https://www.state.gov/strategictrade/practices/c43179.htm&gt;.</w:t>
      </w:r>
    </w:p>
  </w:endnote>
  <w:endnote w:id="2">
    <w:p w14:paraId="677ADD5E" w14:textId="77777777" w:rsidR="0057610D" w:rsidRPr="00877B09" w:rsidRDefault="0057610D" w:rsidP="0057610D">
      <w:pPr>
        <w:pStyle w:val="EndnoteText"/>
        <w:rPr>
          <w:rFonts w:ascii="Times New Roman" w:hAnsi="Times New Roman" w:cs="Times New Roman"/>
          <w:sz w:val="18"/>
          <w:szCs w:val="18"/>
        </w:rPr>
      </w:pPr>
      <w:r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“Implementing Catch-all Controls: A Risk Assessment-based Approach Toward Nonproliferation,” U.S. Department of Commerce, 2012, &lt;https://www.state.gov/strategictrade/documents/organization/190331.pdf&gt;.</w:t>
      </w:r>
    </w:p>
  </w:endnote>
  <w:endnote w:id="3">
    <w:p w14:paraId="6F8B6079" w14:textId="77777777" w:rsidR="0057610D" w:rsidRPr="00877B09" w:rsidRDefault="0057610D" w:rsidP="0057610D">
      <w:pPr>
        <w:pStyle w:val="EndnoteText"/>
        <w:rPr>
          <w:rFonts w:ascii="Times New Roman" w:hAnsi="Times New Roman" w:cs="Times New Roman"/>
          <w:sz w:val="18"/>
          <w:szCs w:val="18"/>
        </w:rPr>
      </w:pPr>
      <w:r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"Catch-All Controls," U.S. Department of State, 2016, &lt;https://www.state.gov/strategictrade/practices/c43179.htm&gt;.</w:t>
      </w:r>
    </w:p>
  </w:endnote>
  <w:endnote w:id="4">
    <w:p w14:paraId="5100EF6D" w14:textId="77777777" w:rsidR="0057610D" w:rsidRPr="00877B09" w:rsidRDefault="0057610D" w:rsidP="0057610D">
      <w:pPr>
        <w:pStyle w:val="EndnoteText"/>
        <w:rPr>
          <w:rFonts w:ascii="Times New Roman" w:hAnsi="Times New Roman" w:cs="Times New Roman"/>
          <w:sz w:val="18"/>
          <w:szCs w:val="18"/>
        </w:rPr>
      </w:pPr>
      <w:r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Član 8 Rezolucije Saveta bezbednosti 2270 (2016) nalaže usvajanje sveobuhvatnih kontrola koje se primenjuju na transakcije koje uključuju Severnu Koreju. Tekst rezolucije dostupan je na: &lt;http://www.un.org/en/ga/search/view_doc.asp?symbol=S/RES/2270(2016)&amp;referer=/english/&amp;Lang=E&gt;.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455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B9F49" w14:textId="47786651" w:rsidR="00D71279" w:rsidRDefault="00D712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D7D">
          <w:rPr>
            <w:noProof/>
          </w:rPr>
          <w:t>1</w:t>
        </w:r>
        <w:r>
          <w:fldChar w:fldCharType="end"/>
        </w:r>
      </w:p>
    </w:sdtContent>
  </w:sdt>
  <w:p w14:paraId="499A8E8F" w14:textId="77777777" w:rsidR="00D71279" w:rsidRDefault="00D71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B7074" w14:textId="77777777" w:rsidR="00F565DC" w:rsidRDefault="00F565DC" w:rsidP="00D963A9">
      <w:pPr>
        <w:spacing w:after="0" w:line="240" w:lineRule="auto"/>
      </w:pPr>
      <w:r>
        <w:separator/>
      </w:r>
    </w:p>
  </w:footnote>
  <w:footnote w:type="continuationSeparator" w:id="0">
    <w:p w14:paraId="29D6CFDF" w14:textId="77777777" w:rsidR="00F565DC" w:rsidRDefault="00F565DC" w:rsidP="00D9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A22AF"/>
    <w:multiLevelType w:val="hybridMultilevel"/>
    <w:tmpl w:val="F5EAC5D0"/>
    <w:lvl w:ilvl="0" w:tplc="493601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132DA3"/>
    <w:multiLevelType w:val="hybridMultilevel"/>
    <w:tmpl w:val="582857D6"/>
    <w:lvl w:ilvl="0" w:tplc="3D16EAA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554169"/>
    <w:multiLevelType w:val="hybridMultilevel"/>
    <w:tmpl w:val="1150AB4E"/>
    <w:lvl w:ilvl="0" w:tplc="086A2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275FE">
      <w:start w:val="20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29CF4">
      <w:start w:val="20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0AAE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A9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2E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126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EB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8D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D0F3A93"/>
    <w:multiLevelType w:val="hybridMultilevel"/>
    <w:tmpl w:val="BB30B2E4"/>
    <w:lvl w:ilvl="0" w:tplc="691CB3E6">
      <w:start w:val="1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Arial" w:hAnsi="Arial" w:hint="default"/>
      </w:rPr>
    </w:lvl>
    <w:lvl w:ilvl="1" w:tplc="2760E75C">
      <w:start w:val="2861"/>
      <w:numFmt w:val="bullet"/>
      <w:lvlText w:val="–"/>
      <w:lvlJc w:val="left"/>
      <w:pPr>
        <w:tabs>
          <w:tab w:val="num" w:pos="1530"/>
        </w:tabs>
        <w:ind w:left="1530" w:hanging="360"/>
      </w:pPr>
      <w:rPr>
        <w:rFonts w:ascii="Arial" w:hAnsi="Arial" w:hint="default"/>
      </w:rPr>
    </w:lvl>
    <w:lvl w:ilvl="2" w:tplc="6B24D536" w:tentative="1">
      <w:start w:val="1"/>
      <w:numFmt w:val="bullet"/>
      <w:lvlText w:val="•"/>
      <w:lvlJc w:val="left"/>
      <w:pPr>
        <w:tabs>
          <w:tab w:val="num" w:pos="2250"/>
        </w:tabs>
        <w:ind w:left="2250" w:hanging="360"/>
      </w:pPr>
      <w:rPr>
        <w:rFonts w:ascii="Arial" w:hAnsi="Arial" w:hint="default"/>
      </w:rPr>
    </w:lvl>
    <w:lvl w:ilvl="3" w:tplc="2BB2BB9A" w:tentative="1">
      <w:start w:val="1"/>
      <w:numFmt w:val="bullet"/>
      <w:lvlText w:val="•"/>
      <w:lvlJc w:val="left"/>
      <w:pPr>
        <w:tabs>
          <w:tab w:val="num" w:pos="2970"/>
        </w:tabs>
        <w:ind w:left="2970" w:hanging="360"/>
      </w:pPr>
      <w:rPr>
        <w:rFonts w:ascii="Arial" w:hAnsi="Arial" w:hint="default"/>
      </w:rPr>
    </w:lvl>
    <w:lvl w:ilvl="4" w:tplc="A77CEFBE" w:tentative="1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rFonts w:ascii="Arial" w:hAnsi="Arial" w:hint="default"/>
      </w:rPr>
    </w:lvl>
    <w:lvl w:ilvl="5" w:tplc="0EB81D02" w:tentative="1">
      <w:start w:val="1"/>
      <w:numFmt w:val="bullet"/>
      <w:lvlText w:val="•"/>
      <w:lvlJc w:val="left"/>
      <w:pPr>
        <w:tabs>
          <w:tab w:val="num" w:pos="4410"/>
        </w:tabs>
        <w:ind w:left="4410" w:hanging="360"/>
      </w:pPr>
      <w:rPr>
        <w:rFonts w:ascii="Arial" w:hAnsi="Arial" w:hint="default"/>
      </w:rPr>
    </w:lvl>
    <w:lvl w:ilvl="6" w:tplc="385215A8" w:tentative="1">
      <w:start w:val="1"/>
      <w:numFmt w:val="bullet"/>
      <w:lvlText w:val="•"/>
      <w:lvlJc w:val="left"/>
      <w:pPr>
        <w:tabs>
          <w:tab w:val="num" w:pos="5130"/>
        </w:tabs>
        <w:ind w:left="5130" w:hanging="360"/>
      </w:pPr>
      <w:rPr>
        <w:rFonts w:ascii="Arial" w:hAnsi="Arial" w:hint="default"/>
      </w:rPr>
    </w:lvl>
    <w:lvl w:ilvl="7" w:tplc="41E437D0" w:tentative="1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rFonts w:ascii="Arial" w:hAnsi="Arial" w:hint="default"/>
      </w:rPr>
    </w:lvl>
    <w:lvl w:ilvl="8" w:tplc="B8288B9E" w:tentative="1">
      <w:start w:val="1"/>
      <w:numFmt w:val="bullet"/>
      <w:lvlText w:val="•"/>
      <w:lvlJc w:val="left"/>
      <w:pPr>
        <w:tabs>
          <w:tab w:val="num" w:pos="6570"/>
        </w:tabs>
        <w:ind w:left="6570" w:hanging="360"/>
      </w:pPr>
      <w:rPr>
        <w:rFonts w:ascii="Arial" w:hAnsi="Arial" w:hint="default"/>
      </w:rPr>
    </w:lvl>
  </w:abstractNum>
  <w:abstractNum w:abstractNumId="4" w15:restartNumberingAfterBreak="0">
    <w:nsid w:val="3E0A4608"/>
    <w:multiLevelType w:val="hybridMultilevel"/>
    <w:tmpl w:val="C7102770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32779"/>
    <w:multiLevelType w:val="hybridMultilevel"/>
    <w:tmpl w:val="2AFC58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A03697"/>
    <w:multiLevelType w:val="hybridMultilevel"/>
    <w:tmpl w:val="F216E7F6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62658"/>
    <w:multiLevelType w:val="hybridMultilevel"/>
    <w:tmpl w:val="4C9C53C2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B68B9"/>
    <w:multiLevelType w:val="hybridMultilevel"/>
    <w:tmpl w:val="9320BC40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23568"/>
    <w:multiLevelType w:val="hybridMultilevel"/>
    <w:tmpl w:val="38BA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25EF8"/>
    <w:multiLevelType w:val="hybridMultilevel"/>
    <w:tmpl w:val="1400A144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1182C"/>
    <w:multiLevelType w:val="hybridMultilevel"/>
    <w:tmpl w:val="0A92C8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3256F"/>
    <w:multiLevelType w:val="hybridMultilevel"/>
    <w:tmpl w:val="267A6AFA"/>
    <w:lvl w:ilvl="0" w:tplc="8A7C51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05C60"/>
    <w:multiLevelType w:val="hybridMultilevel"/>
    <w:tmpl w:val="561038C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BEF56E9"/>
    <w:multiLevelType w:val="hybridMultilevel"/>
    <w:tmpl w:val="8D9E6F80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A53BA"/>
    <w:multiLevelType w:val="hybridMultilevel"/>
    <w:tmpl w:val="9FAAC43E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525B6"/>
    <w:multiLevelType w:val="hybridMultilevel"/>
    <w:tmpl w:val="F15E44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15"/>
  </w:num>
  <w:num w:numId="7">
    <w:abstractNumId w:val="8"/>
  </w:num>
  <w:num w:numId="8">
    <w:abstractNumId w:val="14"/>
  </w:num>
  <w:num w:numId="9">
    <w:abstractNumId w:val="10"/>
  </w:num>
  <w:num w:numId="10">
    <w:abstractNumId w:val="11"/>
  </w:num>
  <w:num w:numId="11">
    <w:abstractNumId w:val="6"/>
  </w:num>
  <w:num w:numId="12">
    <w:abstractNumId w:val="5"/>
  </w:num>
  <w:num w:numId="13">
    <w:abstractNumId w:val="13"/>
  </w:num>
  <w:num w:numId="14">
    <w:abstractNumId w:val="0"/>
  </w:num>
  <w:num w:numId="15">
    <w:abstractNumId w:val="12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ysjAxtzQ2MTQyMTdV0lEKTi0uzszPAykwrAUAWAQ3KCwAAAA="/>
  </w:docVars>
  <w:rsids>
    <w:rsidRoot w:val="00D963A9"/>
    <w:rsid w:val="00034B72"/>
    <w:rsid w:val="00035C30"/>
    <w:rsid w:val="000443D6"/>
    <w:rsid w:val="000509CD"/>
    <w:rsid w:val="000653CD"/>
    <w:rsid w:val="000655B9"/>
    <w:rsid w:val="00084ADF"/>
    <w:rsid w:val="0017665F"/>
    <w:rsid w:val="00177505"/>
    <w:rsid w:val="001A4D5F"/>
    <w:rsid w:val="001A5F84"/>
    <w:rsid w:val="001B3215"/>
    <w:rsid w:val="00201FD4"/>
    <w:rsid w:val="00224755"/>
    <w:rsid w:val="002F5722"/>
    <w:rsid w:val="002F6EF4"/>
    <w:rsid w:val="00304D26"/>
    <w:rsid w:val="00352217"/>
    <w:rsid w:val="00376FCC"/>
    <w:rsid w:val="003A29A4"/>
    <w:rsid w:val="003B2B13"/>
    <w:rsid w:val="003B3F97"/>
    <w:rsid w:val="003E0E62"/>
    <w:rsid w:val="004207EA"/>
    <w:rsid w:val="0043267A"/>
    <w:rsid w:val="004B0769"/>
    <w:rsid w:val="004B22BC"/>
    <w:rsid w:val="004D58E2"/>
    <w:rsid w:val="00500009"/>
    <w:rsid w:val="00500978"/>
    <w:rsid w:val="0057610D"/>
    <w:rsid w:val="00591811"/>
    <w:rsid w:val="005C356A"/>
    <w:rsid w:val="005D17FE"/>
    <w:rsid w:val="005E2C2A"/>
    <w:rsid w:val="00601E7E"/>
    <w:rsid w:val="00607C1A"/>
    <w:rsid w:val="006116BA"/>
    <w:rsid w:val="00640937"/>
    <w:rsid w:val="00655ECD"/>
    <w:rsid w:val="00673CD9"/>
    <w:rsid w:val="00684E70"/>
    <w:rsid w:val="006D765F"/>
    <w:rsid w:val="006E23EB"/>
    <w:rsid w:val="006E488A"/>
    <w:rsid w:val="00700D7D"/>
    <w:rsid w:val="00722B00"/>
    <w:rsid w:val="007F2D1C"/>
    <w:rsid w:val="00866202"/>
    <w:rsid w:val="00877B09"/>
    <w:rsid w:val="008E2D9D"/>
    <w:rsid w:val="008F2368"/>
    <w:rsid w:val="008F3E61"/>
    <w:rsid w:val="00900B21"/>
    <w:rsid w:val="00902636"/>
    <w:rsid w:val="0092147E"/>
    <w:rsid w:val="00943BC9"/>
    <w:rsid w:val="00944CD6"/>
    <w:rsid w:val="009664E0"/>
    <w:rsid w:val="009A6350"/>
    <w:rsid w:val="009C1965"/>
    <w:rsid w:val="009C3343"/>
    <w:rsid w:val="009C4818"/>
    <w:rsid w:val="009C6329"/>
    <w:rsid w:val="009F0711"/>
    <w:rsid w:val="00A404AB"/>
    <w:rsid w:val="00A47241"/>
    <w:rsid w:val="00A66AAC"/>
    <w:rsid w:val="00A7232F"/>
    <w:rsid w:val="00A77159"/>
    <w:rsid w:val="00A93665"/>
    <w:rsid w:val="00AD3C33"/>
    <w:rsid w:val="00B23759"/>
    <w:rsid w:val="00B41955"/>
    <w:rsid w:val="00BA554A"/>
    <w:rsid w:val="00BD35E2"/>
    <w:rsid w:val="00BD4B1A"/>
    <w:rsid w:val="00BE3D49"/>
    <w:rsid w:val="00BE6A58"/>
    <w:rsid w:val="00BF0C79"/>
    <w:rsid w:val="00C03771"/>
    <w:rsid w:val="00C80B0E"/>
    <w:rsid w:val="00C84569"/>
    <w:rsid w:val="00C927FC"/>
    <w:rsid w:val="00C95B37"/>
    <w:rsid w:val="00CC59A7"/>
    <w:rsid w:val="00D62AA9"/>
    <w:rsid w:val="00D63886"/>
    <w:rsid w:val="00D71279"/>
    <w:rsid w:val="00D963A9"/>
    <w:rsid w:val="00DB3A0A"/>
    <w:rsid w:val="00E07755"/>
    <w:rsid w:val="00E47C28"/>
    <w:rsid w:val="00E61491"/>
    <w:rsid w:val="00E747E2"/>
    <w:rsid w:val="00E77DC1"/>
    <w:rsid w:val="00EA45A2"/>
    <w:rsid w:val="00EC41B9"/>
    <w:rsid w:val="00F04393"/>
    <w:rsid w:val="00F11F9B"/>
    <w:rsid w:val="00F25988"/>
    <w:rsid w:val="00F34C11"/>
    <w:rsid w:val="00F565DC"/>
    <w:rsid w:val="00FC06FA"/>
    <w:rsid w:val="00F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7B45"/>
  <w15:docId w15:val="{551689D4-E772-4524-ABBD-4B2A56F9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6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3A9"/>
  </w:style>
  <w:style w:type="paragraph" w:styleId="ListParagraph">
    <w:name w:val="List Paragraph"/>
    <w:basedOn w:val="Normal"/>
    <w:uiPriority w:val="34"/>
    <w:qFormat/>
    <w:rsid w:val="00D963A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963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63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63A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96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3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3A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63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3A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0263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8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88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B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BC2AD8-5285-4CDC-9A43-904094323738}"/>
</file>

<file path=customXml/itemProps2.xml><?xml version="1.0" encoding="utf-8"?>
<ds:datastoreItem xmlns:ds="http://schemas.openxmlformats.org/officeDocument/2006/customXml" ds:itemID="{2E4C5354-F48D-45B0-A9E9-59ED9F256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E48EC-AA7D-4969-B31E-2FCD609AEB6E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4.xml><?xml version="1.0" encoding="utf-8"?>
<ds:datastoreItem xmlns:ds="http://schemas.openxmlformats.org/officeDocument/2006/customXml" ds:itemID="{167DBB5B-4CB2-462E-BE3D-602E4FA8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Dora</cp:lastModifiedBy>
  <cp:revision>8</cp:revision>
  <dcterms:created xsi:type="dcterms:W3CDTF">2017-02-10T20:51:00Z</dcterms:created>
  <dcterms:modified xsi:type="dcterms:W3CDTF">2019-11-20T19:12:00Z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