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35582" w14:textId="3E446D1C" w:rsidR="003906DF" w:rsidRPr="00AF31F6" w:rsidRDefault="00AF31F6" w:rsidP="00AF31F6">
      <w:pPr>
        <w:pStyle w:val="ListParagraph"/>
        <w:autoSpaceDE w:val="0"/>
        <w:autoSpaceDN w:val="0"/>
        <w:adjustRightInd w:val="0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AF31F6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Preporučena praksa u trgovini ili transferu hemikalija obuhvaćenih Konvencijom o hemijskom oružju (CWC)</w:t>
      </w:r>
      <w:r w:rsidR="003906DF" w:rsidRPr="00AF31F6">
        <w:rPr>
          <w:rStyle w:val="EndnoteReference"/>
          <w:rFonts w:ascii="Times New Roman" w:hAnsi="Times New Roman" w:cs="Times New Roman"/>
          <w:sz w:val="24"/>
          <w:szCs w:val="24"/>
          <w:lang w:val="sr-Latn-RS"/>
        </w:rPr>
        <w:endnoteReference w:id="1"/>
      </w:r>
    </w:p>
    <w:p w14:paraId="552412D9" w14:textId="3F295970" w:rsidR="003906DF" w:rsidRPr="00AF31F6" w:rsidRDefault="00AF31F6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Preduzeća koja se bave transferom hemikalija </w:t>
      </w:r>
      <w:r w:rsidR="0014715B">
        <w:rPr>
          <w:rFonts w:ascii="Times New Roman" w:hAnsi="Times New Roman" w:cs="Times New Roman"/>
          <w:sz w:val="24"/>
          <w:szCs w:val="24"/>
          <w:lang w:val="sr-Latn-RS"/>
        </w:rPr>
        <w:t>obuhvaćenih</w:t>
      </w:r>
      <w:r w:rsidR="00D542D3">
        <w:rPr>
          <w:rFonts w:ascii="Times New Roman" w:hAnsi="Times New Roman" w:cs="Times New Roman"/>
          <w:sz w:val="24"/>
          <w:szCs w:val="24"/>
          <w:lang w:val="sr-Latn-RS"/>
        </w:rPr>
        <w:t xml:space="preserve"> l</w:t>
      </w:r>
      <w:r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istama Konvencije o hemijskom oružju (CWC) (na međunarodnom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domaćem tržištu) </w:t>
      </w:r>
      <w:r w:rsidR="0014715B">
        <w:rPr>
          <w:rFonts w:ascii="Times New Roman" w:hAnsi="Times New Roman" w:cs="Times New Roman"/>
          <w:sz w:val="24"/>
          <w:szCs w:val="24"/>
          <w:lang w:val="sr-Latn-RS"/>
        </w:rPr>
        <w:t xml:space="preserve">bi </w:t>
      </w:r>
      <w:r>
        <w:rPr>
          <w:rFonts w:ascii="Times New Roman" w:hAnsi="Times New Roman" w:cs="Times New Roman"/>
          <w:sz w:val="24"/>
          <w:szCs w:val="24"/>
          <w:lang w:val="sr-Latn-RS"/>
        </w:rPr>
        <w:t>trebalo da razmotre blagovremeno obaveštavanje k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>lijenata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542D3">
        <w:rPr>
          <w:rFonts w:ascii="Times New Roman" w:hAnsi="Times New Roman" w:cs="Times New Roman"/>
          <w:sz w:val="24"/>
          <w:szCs w:val="24"/>
          <w:lang w:val="sr-Latn-RS"/>
        </w:rPr>
        <w:t>da aktivnosti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koje </w:t>
      </w:r>
      <w:r w:rsidR="009E7220">
        <w:rPr>
          <w:rFonts w:ascii="Times New Roman" w:hAnsi="Times New Roman" w:cs="Times New Roman"/>
          <w:sz w:val="24"/>
          <w:szCs w:val="24"/>
          <w:lang w:val="sr-Latn-RS"/>
        </w:rPr>
        <w:t>podrazumevaju rad sa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hemikalij</w:t>
      </w:r>
      <w:r w:rsidR="009E7220">
        <w:rPr>
          <w:rFonts w:ascii="Times New Roman" w:hAnsi="Times New Roman" w:cs="Times New Roman"/>
          <w:sz w:val="24"/>
          <w:szCs w:val="24"/>
          <w:lang w:val="sr-Latn-RS"/>
        </w:rPr>
        <w:t>ama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542D3">
        <w:rPr>
          <w:rFonts w:ascii="Times New Roman" w:hAnsi="Times New Roman" w:cs="Times New Roman"/>
          <w:sz w:val="24"/>
          <w:szCs w:val="24"/>
          <w:lang w:val="sr-Latn-RS"/>
        </w:rPr>
        <w:t>koje se nalaze na l</w:t>
      </w:r>
      <w:r>
        <w:rPr>
          <w:rFonts w:ascii="Times New Roman" w:hAnsi="Times New Roman" w:cs="Times New Roman"/>
          <w:sz w:val="24"/>
          <w:szCs w:val="24"/>
          <w:lang w:val="sr-Latn-RS"/>
        </w:rPr>
        <w:t>istama Konvencije (</w:t>
      </w:r>
      <w:r w:rsidR="00D542D3">
        <w:rPr>
          <w:rFonts w:ascii="Times New Roman" w:hAnsi="Times New Roman" w:cs="Times New Roman"/>
          <w:sz w:val="24"/>
          <w:szCs w:val="24"/>
          <w:lang w:val="sr-Latn-RS"/>
        </w:rPr>
        <w:t xml:space="preserve">tj. </w:t>
      </w:r>
      <w:r>
        <w:rPr>
          <w:rFonts w:ascii="Times New Roman" w:hAnsi="Times New Roman" w:cs="Times New Roman"/>
          <w:sz w:val="24"/>
          <w:szCs w:val="24"/>
          <w:lang w:val="sr-Latn-RS"/>
        </w:rPr>
        <w:t>prerada, potrošnja, uvoz, izvoz)</w:t>
      </w:r>
      <w:r w:rsidR="00D542D3">
        <w:rPr>
          <w:rFonts w:ascii="Times New Roman" w:hAnsi="Times New Roman" w:cs="Times New Roman"/>
          <w:sz w:val="24"/>
          <w:szCs w:val="24"/>
          <w:lang w:val="sr-Latn-RS"/>
        </w:rPr>
        <w:t xml:space="preserve"> sa sobom povlače </w:t>
      </w:r>
      <w:r w:rsidR="009E7220">
        <w:rPr>
          <w:rFonts w:ascii="Times New Roman" w:hAnsi="Times New Roman" w:cs="Times New Roman"/>
          <w:sz w:val="24"/>
          <w:szCs w:val="24"/>
          <w:lang w:val="sr-Latn-RS"/>
        </w:rPr>
        <w:t xml:space="preserve">zahtev </w:t>
      </w:r>
      <w:r>
        <w:rPr>
          <w:rFonts w:ascii="Times New Roman" w:hAnsi="Times New Roman" w:cs="Times New Roman"/>
          <w:sz w:val="24"/>
          <w:szCs w:val="24"/>
          <w:lang w:val="sr-Latn-RS"/>
        </w:rPr>
        <w:t>podnošenj</w:t>
      </w:r>
      <w:r w:rsidR="009E7220"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izveštaja Nacionalnom telu </w:t>
      </w:r>
      <w:r w:rsidR="007F3EC4">
        <w:rPr>
          <w:rFonts w:ascii="Times New Roman" w:hAnsi="Times New Roman" w:cs="Times New Roman"/>
          <w:sz w:val="24"/>
          <w:szCs w:val="24"/>
          <w:lang w:val="sr-Latn-RS"/>
        </w:rPr>
        <w:t>za implementaciju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Konvencije o hemijskom oružju (CWC). </w:t>
      </w:r>
      <w:r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906DF"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3F3F8A1" w14:textId="77777777" w:rsidR="003906DF" w:rsidRPr="00AF31F6" w:rsidRDefault="003906DF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2196249D" w14:textId="11279F11" w:rsidR="003906DF" w:rsidRPr="00AF31F6" w:rsidRDefault="00D542D3" w:rsidP="0039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Sledeće informacije mogu biti dostavljene vašim </w:t>
      </w:r>
      <w:r w:rsidR="003D3EBA">
        <w:rPr>
          <w:rFonts w:ascii="Times New Roman" w:hAnsi="Times New Roman" w:cs="Times New Roman"/>
          <w:b/>
          <w:sz w:val="24"/>
          <w:szCs w:val="24"/>
          <w:lang w:val="sr-Latn-RS"/>
        </w:rPr>
        <w:t>klijentima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koji vrše transfer hemikalija sa listi Konvencije o hemijskom oružju</w:t>
      </w:r>
      <w:r w:rsidR="003D3EB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  <w:r w:rsidR="003D3EBA">
        <w:rPr>
          <w:rFonts w:ascii="Times New Roman" w:hAnsi="Times New Roman" w:cs="Times New Roman"/>
          <w:b/>
          <w:sz w:val="24"/>
          <w:szCs w:val="24"/>
          <w:lang w:val="sr-Latn-RS"/>
        </w:rPr>
        <w:t>nezavisno od toga da li se transfer vrši u zemlji ili inostranstvu</w:t>
      </w:r>
      <w:r w:rsidR="003D3EBA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  <w:r w:rsidR="009E722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</w:p>
    <w:p w14:paraId="180752A2" w14:textId="30D98369" w:rsidR="003906DF" w:rsidRPr="00AF31F6" w:rsidRDefault="00AF31F6" w:rsidP="00390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Vaše preduzeće može da razmotri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>dodavanje izjave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fakturama i/ili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 xml:space="preserve">robno-otpremnoj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dokumentaciji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koja ukazuje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 xml:space="preserve">na sve zahteve i ograničenja koja se primenjuju na hemikalije sa liste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1, 2 ili 3 </w:t>
      </w:r>
      <w:r w:rsidR="009E7220">
        <w:rPr>
          <w:rFonts w:ascii="Times New Roman" w:hAnsi="Times New Roman" w:cs="Times New Roman"/>
          <w:sz w:val="24"/>
          <w:szCs w:val="24"/>
          <w:lang w:val="sr-Latn-RS"/>
        </w:rPr>
        <w:t>Konvencije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3906DF"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BF9E225" w14:textId="6B8EC8B7" w:rsidR="003906DF" w:rsidRPr="00AF31F6" w:rsidRDefault="003906DF" w:rsidP="00390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F31F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CD1802" wp14:editId="021ED594">
            <wp:simplePos x="0" y="0"/>
            <wp:positionH relativeFrom="margin">
              <wp:posOffset>3653790</wp:posOffset>
            </wp:positionH>
            <wp:positionV relativeFrom="margin">
              <wp:posOffset>2381250</wp:posOffset>
            </wp:positionV>
            <wp:extent cx="2289175" cy="1753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8 - Two Chemicals - Pixaba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Komercijalna dokumentacija (uključujući</w:t>
      </w:r>
      <w:r w:rsidR="003D3EBA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, mada ne isključivo, kupop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rodajne ugovore, potvrde narudžbina, fakture, otpremnice, avionske tovarne listove, tovarne listove, drumske tovarne listove i specifikacije robe) primaocu </w:t>
      </w:r>
      <w:r w:rsidR="007F3EC4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treba 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jasno da nagovest</w:t>
      </w:r>
      <w:r w:rsidR="009E7220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i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 postojanje određenih posebnih zahteva i ograničenja</w:t>
      </w:r>
      <w:r w:rsidR="007F3EC4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,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 odnosno da </w:t>
      </w:r>
      <w:r w:rsidR="009E7220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klijentu stavi do znanja da </w:t>
      </w:r>
      <w:r w:rsidR="003D3EBA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>date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 hemikalije</w:t>
      </w:r>
      <w:r w:rsidR="003D3EBA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 podležu kontrolama</w:t>
      </w:r>
      <w:r w:rsidR="00AF31F6">
        <w:rPr>
          <w:rFonts w:ascii="Times New Roman" w:hAnsi="Times New Roman" w:cs="Times New Roman"/>
          <w:noProof/>
          <w:sz w:val="24"/>
          <w:szCs w:val="24"/>
          <w:lang w:val="sr-Latn-RS" w:eastAsia="en-GB"/>
        </w:rPr>
        <w:t xml:space="preserve"> Konvencije o hemijskom oružju. </w:t>
      </w:r>
      <w:r w:rsidR="00AF31F6">
        <w:rPr>
          <w:rFonts w:ascii="Times New Roman" w:hAnsi="Times New Roman" w:cs="Times New Roman"/>
          <w:sz w:val="24"/>
          <w:szCs w:val="24"/>
          <w:lang w:val="sr-Latn-RS"/>
        </w:rPr>
        <w:t xml:space="preserve">Vaše preduzeće bi trebalo da razmotri mogućnost izrade </w:t>
      </w:r>
      <w:r w:rsidR="007F3EC4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BA5C29">
        <w:rPr>
          <w:rFonts w:ascii="Times New Roman" w:hAnsi="Times New Roman" w:cs="Times New Roman"/>
          <w:b/>
          <w:sz w:val="24"/>
          <w:szCs w:val="24"/>
          <w:lang w:val="sr-Latn-RS"/>
        </w:rPr>
        <w:t>zjave o dostavljanju obaveštenja</w:t>
      </w:r>
      <w:r w:rsidR="00AF31F6" w:rsidRPr="00AF31F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>kojom se</w:t>
      </w:r>
      <w:r w:rsidR="00AF31F6">
        <w:rPr>
          <w:rFonts w:ascii="Times New Roman" w:hAnsi="Times New Roman" w:cs="Times New Roman"/>
          <w:sz w:val="24"/>
          <w:szCs w:val="24"/>
          <w:lang w:val="sr-Latn-RS"/>
        </w:rPr>
        <w:t xml:space="preserve"> klijent obaveštava da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 xml:space="preserve">date </w:t>
      </w:r>
      <w:r w:rsidR="00AF31F6">
        <w:rPr>
          <w:rFonts w:ascii="Times New Roman" w:hAnsi="Times New Roman" w:cs="Times New Roman"/>
          <w:sz w:val="24"/>
          <w:szCs w:val="24"/>
          <w:lang w:val="sr-Latn-RS"/>
        </w:rPr>
        <w:t xml:space="preserve">hemikalije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>mogu da</w:t>
      </w:r>
      <w:r w:rsidR="00AF31F6">
        <w:rPr>
          <w:rFonts w:ascii="Times New Roman" w:hAnsi="Times New Roman" w:cs="Times New Roman"/>
          <w:sz w:val="24"/>
          <w:szCs w:val="24"/>
          <w:lang w:val="sr-Latn-RS"/>
        </w:rPr>
        <w:t xml:space="preserve"> podležu obavezi izveštavanja u </w:t>
      </w:r>
      <w:r w:rsidR="003D3EBA">
        <w:rPr>
          <w:rFonts w:ascii="Times New Roman" w:hAnsi="Times New Roman" w:cs="Times New Roman"/>
          <w:sz w:val="24"/>
          <w:szCs w:val="24"/>
          <w:lang w:val="sr-Latn-RS"/>
        </w:rPr>
        <w:t xml:space="preserve">skladu sa Konvencijom o hemijskom oružju </w:t>
      </w:r>
      <w:r w:rsidR="00AF31F6">
        <w:rPr>
          <w:rFonts w:ascii="Times New Roman" w:hAnsi="Times New Roman" w:cs="Times New Roman"/>
          <w:sz w:val="24"/>
          <w:szCs w:val="24"/>
          <w:lang w:val="sr-Latn-RS"/>
        </w:rPr>
        <w:t xml:space="preserve">(CWC). </w:t>
      </w:r>
      <w:r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C65A8B7" w14:textId="2A77D8FD" w:rsidR="003906DF" w:rsidRPr="00AF31F6" w:rsidRDefault="00AF31F6" w:rsidP="003906DF">
      <w:pPr>
        <w:pStyle w:val="ListParagraph"/>
        <w:autoSpaceDE w:val="0"/>
        <w:autoSpaceDN w:val="0"/>
        <w:adjustRightInd w:val="0"/>
        <w:spacing w:before="240" w:after="120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RS"/>
        </w:rPr>
        <w:t>Napomena</w:t>
      </w:r>
      <w:r w:rsidR="003906DF" w:rsidRPr="00AF31F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3D3EBA">
        <w:rPr>
          <w:rFonts w:ascii="Times New Roman" w:hAnsi="Times New Roman" w:cs="Times New Roman"/>
          <w:i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vaj odeljak Vodiča </w:t>
      </w:r>
      <w:r w:rsidR="003D3EBA">
        <w:rPr>
          <w:rFonts w:ascii="Times New Roman" w:hAnsi="Times New Roman" w:cs="Times New Roman"/>
          <w:i/>
          <w:sz w:val="24"/>
          <w:szCs w:val="24"/>
          <w:lang w:val="sr-Latn-RS"/>
        </w:rPr>
        <w:t>za Program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interne usklađenosti sadrži i </w:t>
      </w:r>
      <w:r w:rsidR="00BA5C29">
        <w:rPr>
          <w:rFonts w:ascii="Times New Roman" w:hAnsi="Times New Roman" w:cs="Times New Roman"/>
          <w:i/>
          <w:sz w:val="24"/>
          <w:szCs w:val="24"/>
          <w:lang w:val="sr-Latn-RS"/>
        </w:rPr>
        <w:t>model dokumenta I</w:t>
      </w:r>
      <w:r w:rsidR="0014715B">
        <w:rPr>
          <w:rFonts w:ascii="Times New Roman" w:hAnsi="Times New Roman" w:cs="Times New Roman"/>
          <w:i/>
          <w:sz w:val="24"/>
          <w:szCs w:val="24"/>
          <w:lang w:val="sr-Latn-RS"/>
        </w:rPr>
        <w:t>zjave o dostavljanju obaveštenja</w:t>
      </w:r>
      <w:r w:rsidR="00BA5C2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koje vaše p</w:t>
      </w:r>
      <w:r w:rsidR="003D3EBA">
        <w:rPr>
          <w:rFonts w:ascii="Times New Roman" w:hAnsi="Times New Roman" w:cs="Times New Roman"/>
          <w:i/>
          <w:sz w:val="24"/>
          <w:szCs w:val="24"/>
          <w:lang w:val="sr-Latn-RS"/>
        </w:rPr>
        <w:t>reduzeće može da prilagodi svoj</w:t>
      </w:r>
      <w:r w:rsidR="00BA5C2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im potrebama. </w:t>
      </w:r>
    </w:p>
    <w:p w14:paraId="13065750" w14:textId="29E46C18" w:rsidR="003906DF" w:rsidRPr="00AF31F6" w:rsidRDefault="0065333F" w:rsidP="003906D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Navedite</w:t>
      </w:r>
      <w:r w:rsidR="00BA5C29">
        <w:rPr>
          <w:rFonts w:ascii="Times New Roman" w:hAnsi="Times New Roman" w:cs="Times New Roman"/>
          <w:sz w:val="24"/>
          <w:szCs w:val="24"/>
          <w:lang w:val="sr-Latn-RS"/>
        </w:rPr>
        <w:t xml:space="preserve"> kontakt podatke Nacionalnog tela </w:t>
      </w:r>
      <w:r w:rsidR="007F3EC4">
        <w:rPr>
          <w:rFonts w:ascii="Times New Roman" w:hAnsi="Times New Roman" w:cs="Times New Roman"/>
          <w:sz w:val="24"/>
          <w:szCs w:val="24"/>
          <w:lang w:val="sr-Latn-RS"/>
        </w:rPr>
        <w:t>za implementaciju</w:t>
      </w:r>
      <w:r w:rsidR="00BA5C29">
        <w:rPr>
          <w:rFonts w:ascii="Times New Roman" w:hAnsi="Times New Roman" w:cs="Times New Roman"/>
          <w:sz w:val="24"/>
          <w:szCs w:val="24"/>
          <w:lang w:val="sr-Latn-RS"/>
        </w:rPr>
        <w:t xml:space="preserve"> Konvencije o hemijskom oružju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kako biste pomogli klijentima koji imaju </w:t>
      </w:r>
      <w:r w:rsidR="00BA5C29">
        <w:rPr>
          <w:rFonts w:ascii="Times New Roman" w:hAnsi="Times New Roman" w:cs="Times New Roman"/>
          <w:sz w:val="24"/>
          <w:szCs w:val="24"/>
          <w:lang w:val="sr-Latn-RS"/>
        </w:rPr>
        <w:t xml:space="preserve">pitanja </w:t>
      </w:r>
      <w:r>
        <w:rPr>
          <w:rFonts w:ascii="Times New Roman" w:hAnsi="Times New Roman" w:cs="Times New Roman"/>
          <w:sz w:val="24"/>
          <w:szCs w:val="24"/>
          <w:lang w:val="sr-Latn-RS"/>
        </w:rPr>
        <w:t>u vezi sa</w:t>
      </w:r>
      <w:r w:rsidR="00BA5C29">
        <w:rPr>
          <w:rFonts w:ascii="Times New Roman" w:hAnsi="Times New Roman" w:cs="Times New Roman"/>
          <w:sz w:val="24"/>
          <w:szCs w:val="24"/>
          <w:lang w:val="sr-Latn-RS"/>
        </w:rPr>
        <w:t xml:space="preserve"> Konvencij</w:t>
      </w:r>
      <w:r>
        <w:rPr>
          <w:rFonts w:ascii="Times New Roman" w:hAnsi="Times New Roman" w:cs="Times New Roman"/>
          <w:sz w:val="24"/>
          <w:szCs w:val="24"/>
          <w:lang w:val="sr-Latn-RS"/>
        </w:rPr>
        <w:t>om o hemijskom oružju</w:t>
      </w:r>
      <w:r w:rsidR="00BA5C29">
        <w:rPr>
          <w:rFonts w:ascii="Times New Roman" w:hAnsi="Times New Roman" w:cs="Times New Roman"/>
          <w:sz w:val="24"/>
          <w:szCs w:val="24"/>
          <w:lang w:val="sr-Latn-RS"/>
        </w:rPr>
        <w:t xml:space="preserve"> (CWC). </w:t>
      </w:r>
    </w:p>
    <w:p w14:paraId="75506204" w14:textId="77777777" w:rsidR="008C3FDD" w:rsidRPr="00AF31F6" w:rsidRDefault="00E4745E">
      <w:pPr>
        <w:rPr>
          <w:lang w:val="sr-Latn-RS"/>
        </w:rPr>
      </w:pPr>
    </w:p>
    <w:sectPr w:rsidR="008C3FDD" w:rsidRPr="00AF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404D" w14:textId="77777777" w:rsidR="00E4745E" w:rsidRDefault="00E4745E" w:rsidP="003906DF">
      <w:pPr>
        <w:spacing w:after="0" w:line="240" w:lineRule="auto"/>
      </w:pPr>
      <w:r>
        <w:separator/>
      </w:r>
    </w:p>
  </w:endnote>
  <w:endnote w:type="continuationSeparator" w:id="0">
    <w:p w14:paraId="7A1C341E" w14:textId="77777777" w:rsidR="00E4745E" w:rsidRDefault="00E4745E" w:rsidP="003906DF">
      <w:pPr>
        <w:spacing w:after="0" w:line="240" w:lineRule="auto"/>
      </w:pPr>
      <w:r>
        <w:continuationSeparator/>
      </w:r>
    </w:p>
  </w:endnote>
  <w:endnote w:id="1">
    <w:p w14:paraId="6ECC113F" w14:textId="77777777" w:rsidR="0065333F" w:rsidRDefault="003906DF" w:rsidP="0065333F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261280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261280">
        <w:rPr>
          <w:rFonts w:ascii="Times New Roman" w:hAnsi="Times New Roman" w:cs="Times New Roman"/>
          <w:sz w:val="18"/>
          <w:szCs w:val="18"/>
        </w:rPr>
        <w:t xml:space="preserve"> </w:t>
      </w:r>
      <w:r w:rsidR="00BA5C29">
        <w:rPr>
          <w:rFonts w:ascii="Times New Roman" w:hAnsi="Times New Roman" w:cs="Times New Roman"/>
          <w:sz w:val="18"/>
          <w:szCs w:val="18"/>
          <w:lang w:val="sr-Latn-RS"/>
        </w:rPr>
        <w:t>Usvojeno i prilagođeno</w:t>
      </w:r>
      <w:r w:rsidR="00BA5C29" w:rsidRPr="00DE6FB9">
        <w:rPr>
          <w:rFonts w:ascii="Times New Roman" w:hAnsi="Times New Roman" w:cs="Times New Roman"/>
          <w:sz w:val="18"/>
          <w:szCs w:val="18"/>
          <w:lang w:val="sr-Latn-RS"/>
        </w:rPr>
        <w:t xml:space="preserve"> iz </w:t>
      </w:r>
      <w:r w:rsidR="0065333F">
        <w:rPr>
          <w:rFonts w:ascii="Times New Roman" w:hAnsi="Times New Roman" w:cs="Times New Roman"/>
          <w:sz w:val="18"/>
          <w:szCs w:val="18"/>
        </w:rPr>
        <w:t xml:space="preserve">“Global Chemical Industry Compliance </w:t>
      </w:r>
      <w:proofErr w:type="spellStart"/>
      <w:r w:rsidR="0065333F">
        <w:rPr>
          <w:rFonts w:ascii="Times New Roman" w:hAnsi="Times New Roman" w:cs="Times New Roman"/>
          <w:sz w:val="18"/>
          <w:szCs w:val="18"/>
        </w:rPr>
        <w:t>Programme</w:t>
      </w:r>
      <w:proofErr w:type="spellEnd"/>
      <w:r w:rsidR="0065333F">
        <w:rPr>
          <w:rFonts w:ascii="Times New Roman" w:hAnsi="Times New Roman" w:cs="Times New Roman"/>
          <w:sz w:val="18"/>
          <w:szCs w:val="18"/>
        </w:rPr>
        <w:t xml:space="preserve"> (GC-ICP),” CWC, December 2006, Version 1.0, &lt;http://www.cwc.gov/assets/pdf/industry_compliance_programme_2006_11_29.pdf&gt;.</w:t>
      </w:r>
    </w:p>
    <w:p w14:paraId="547665EE" w14:textId="367CDA36" w:rsidR="00BA5C29" w:rsidRPr="00261280" w:rsidRDefault="00BA5C29" w:rsidP="003906DF">
      <w:pPr>
        <w:pStyle w:val="EndnoteTex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5D0E" w14:textId="77777777" w:rsidR="00E4745E" w:rsidRDefault="00E4745E" w:rsidP="003906DF">
      <w:pPr>
        <w:spacing w:after="0" w:line="240" w:lineRule="auto"/>
      </w:pPr>
      <w:r>
        <w:separator/>
      </w:r>
    </w:p>
  </w:footnote>
  <w:footnote w:type="continuationSeparator" w:id="0">
    <w:p w14:paraId="5209F6F2" w14:textId="77777777" w:rsidR="00E4745E" w:rsidRDefault="00E4745E" w:rsidP="0039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BCA"/>
    <w:multiLevelType w:val="hybridMultilevel"/>
    <w:tmpl w:val="5ED8176C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F0CEC"/>
    <w:multiLevelType w:val="hybridMultilevel"/>
    <w:tmpl w:val="C8307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30"/>
    <w:rsid w:val="00056253"/>
    <w:rsid w:val="00080A27"/>
    <w:rsid w:val="00113830"/>
    <w:rsid w:val="0014715B"/>
    <w:rsid w:val="003906DF"/>
    <w:rsid w:val="003A5A63"/>
    <w:rsid w:val="003D3EBA"/>
    <w:rsid w:val="004B0F61"/>
    <w:rsid w:val="005B7006"/>
    <w:rsid w:val="0065333F"/>
    <w:rsid w:val="00721CD1"/>
    <w:rsid w:val="0076357C"/>
    <w:rsid w:val="007A148D"/>
    <w:rsid w:val="007F3EC4"/>
    <w:rsid w:val="008247FA"/>
    <w:rsid w:val="009E7220"/>
    <w:rsid w:val="00AA7FA2"/>
    <w:rsid w:val="00AF31F6"/>
    <w:rsid w:val="00BA5C29"/>
    <w:rsid w:val="00BF086A"/>
    <w:rsid w:val="00D542D3"/>
    <w:rsid w:val="00DF252F"/>
    <w:rsid w:val="00E212E2"/>
    <w:rsid w:val="00E4745E"/>
    <w:rsid w:val="00E52E6F"/>
    <w:rsid w:val="00F263B9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E715"/>
  <w15:docId w15:val="{B6BD1951-28F1-4437-901F-64D6B429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6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6D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906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906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906DF"/>
    <w:rPr>
      <w:vertAlign w:val="superscript"/>
    </w:rPr>
  </w:style>
  <w:style w:type="character" w:customStyle="1" w:styleId="tgc">
    <w:name w:val="_tgc"/>
    <w:basedOn w:val="DefaultParagraphFont"/>
    <w:rsid w:val="0039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135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Diagram</TermName>
          <TermId xmlns="http://schemas.microsoft.com/office/infopath/2007/PartnerControls">0318c4b8-d024-4cac-9a85-600b92752983</TermId>
        </TermInfo>
      </Terms>
    </mfa46ff090dd47e589c97dbc7825eb2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8D9E3B-A309-489E-8B80-8E1B22FC6858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D580D5CD-8E97-4D1D-B7DA-7FA51974D458}"/>
</file>

<file path=customXml/itemProps3.xml><?xml version="1.0" encoding="utf-8"?>
<ds:datastoreItem xmlns:ds="http://schemas.openxmlformats.org/officeDocument/2006/customXml" ds:itemID="{F5A98107-E62A-4409-960A-757832D767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1689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Dubowsky, Ryan K</dc:creator>
  <cp:lastModifiedBy>Dora</cp:lastModifiedBy>
  <cp:revision>4</cp:revision>
  <dcterms:created xsi:type="dcterms:W3CDTF">2019-11-16T22:37:00Z</dcterms:created>
  <dcterms:modified xsi:type="dcterms:W3CDTF">2019-11-16T22:38:00Z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135;#Diagram|0318c4b8-d024-4cac-9a85-600b92752983</vt:lpwstr>
  </property>
</Properties>
</file>